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21" w:rsidRPr="00453721" w:rsidRDefault="00453721" w:rsidP="00453721">
      <w:pPr>
        <w:spacing w:afterLines="1"/>
        <w:outlineLvl w:val="0"/>
        <w:rPr>
          <w:rFonts w:ascii="Times" w:hAnsi="Times"/>
          <w:kern w:val="36"/>
          <w:sz w:val="48"/>
          <w:szCs w:val="20"/>
        </w:rPr>
      </w:pPr>
      <w:r w:rsidRPr="00453721">
        <w:rPr>
          <w:rFonts w:ascii="Times" w:hAnsi="Times"/>
          <w:kern w:val="36"/>
          <w:sz w:val="48"/>
          <w:szCs w:val="20"/>
        </w:rPr>
        <w:t>Common Core Algebra I</w:t>
      </w:r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4" w:history="1">
        <w:r w:rsidRPr="00453721">
          <w:rPr>
            <w:rFonts w:ascii="Helvetica" w:hAnsi="Helvetica"/>
            <w:color w:val="4A90E2"/>
            <w:sz w:val="27"/>
          </w:rPr>
          <w:t>Unit 1 – The Building Blocks of Algebra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5" w:history="1">
        <w:r w:rsidRPr="00453721">
          <w:rPr>
            <w:rFonts w:ascii="Helvetica" w:hAnsi="Helvetica"/>
            <w:color w:val="4A90E2"/>
            <w:sz w:val="27"/>
          </w:rPr>
          <w:t>Unit 2 – Linear Expressions, Equations, and Inequalities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6" w:history="1">
        <w:r w:rsidRPr="00453721">
          <w:rPr>
            <w:rFonts w:ascii="Helvetica" w:hAnsi="Helvetica"/>
            <w:color w:val="4A90E2"/>
            <w:sz w:val="27"/>
          </w:rPr>
          <w:t>Unit 3 – Functions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7" w:history="1">
        <w:r w:rsidRPr="00453721">
          <w:rPr>
            <w:rFonts w:ascii="Helvetica" w:hAnsi="Helvetica"/>
            <w:color w:val="4A90E2"/>
            <w:sz w:val="27"/>
          </w:rPr>
          <w:t>Unit 4 – Linear Functions and Arithmetic Sequences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8" w:history="1">
        <w:r w:rsidRPr="00453721">
          <w:rPr>
            <w:rFonts w:ascii="Helvetica" w:hAnsi="Helvetica"/>
            <w:color w:val="4A90E2"/>
            <w:sz w:val="27"/>
          </w:rPr>
          <w:t>Unit 5 – Systems of Linear Equations and Inequalities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9" w:history="1">
        <w:r w:rsidRPr="00453721">
          <w:rPr>
            <w:rFonts w:ascii="Helvetica" w:hAnsi="Helvetica"/>
            <w:color w:val="4A90E2"/>
            <w:sz w:val="27"/>
          </w:rPr>
          <w:t>Unit 6 – Exponents, Exponents, Exponents and More Exponents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10" w:history="1">
        <w:r w:rsidRPr="00453721">
          <w:rPr>
            <w:rFonts w:ascii="Helvetica" w:hAnsi="Helvetica"/>
            <w:color w:val="4A90E2"/>
            <w:sz w:val="27"/>
          </w:rPr>
          <w:t>Unit 7 – Polynomials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11" w:history="1">
        <w:r w:rsidRPr="00453721">
          <w:rPr>
            <w:rFonts w:ascii="Helvetica" w:hAnsi="Helvetica"/>
            <w:color w:val="4A90E2"/>
            <w:sz w:val="27"/>
          </w:rPr>
          <w:t>Unit 8 – Quadratic Functions and Their Algebra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12" w:history="1">
        <w:r w:rsidRPr="00453721">
          <w:rPr>
            <w:rFonts w:ascii="Helvetica" w:hAnsi="Helvetica"/>
            <w:color w:val="4A90E2"/>
            <w:sz w:val="27"/>
          </w:rPr>
          <w:t>Unit 9 – Roots and Irrational Numbers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13" w:history="1">
        <w:r w:rsidRPr="00453721">
          <w:rPr>
            <w:rFonts w:ascii="Helvetica" w:hAnsi="Helvetica"/>
            <w:color w:val="4A90E2"/>
            <w:sz w:val="27"/>
          </w:rPr>
          <w:t>Unit 10 – Statistics</w:t>
        </w:r>
      </w:hyperlink>
    </w:p>
    <w:p w:rsidR="00453721" w:rsidRPr="00453721" w:rsidRDefault="00453721" w:rsidP="00453721">
      <w:pPr>
        <w:shd w:val="clear" w:color="auto" w:fill="FFFFFF"/>
        <w:spacing w:line="429" w:lineRule="atLeast"/>
        <w:rPr>
          <w:rFonts w:ascii="Helvetica" w:hAnsi="Helvetica"/>
          <w:color w:val="333333"/>
          <w:sz w:val="27"/>
          <w:szCs w:val="27"/>
        </w:rPr>
      </w:pPr>
      <w:r w:rsidRPr="00453721">
        <w:rPr>
          <w:rFonts w:ascii="Helvetica" w:hAnsi="Symbol"/>
          <w:color w:val="333333"/>
          <w:sz w:val="27"/>
          <w:szCs w:val="27"/>
        </w:rPr>
        <w:t></w:t>
      </w:r>
      <w:r w:rsidRPr="00453721">
        <w:rPr>
          <w:rFonts w:ascii="Helvetica" w:hAnsi="Helvetica"/>
          <w:color w:val="333333"/>
          <w:sz w:val="27"/>
          <w:szCs w:val="27"/>
        </w:rPr>
        <w:t xml:space="preserve">  </w:t>
      </w:r>
      <w:hyperlink r:id="rId14" w:history="1">
        <w:r w:rsidRPr="00453721">
          <w:rPr>
            <w:rFonts w:ascii="Helvetica" w:hAnsi="Helvetica"/>
            <w:color w:val="4A90E2"/>
            <w:sz w:val="27"/>
          </w:rPr>
          <w:t>Unit 11 – A Final Look at Functions and Modeling</w:t>
        </w:r>
      </w:hyperlink>
    </w:p>
    <w:p w:rsidR="00F35DC6" w:rsidRDefault="00453721"/>
    <w:sectPr w:rsidR="00F35DC6" w:rsidSect="00017952">
      <w:headerReference w:type="default" r:id="rId1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21" w:rsidRDefault="00453721">
    <w:pPr>
      <w:pStyle w:val="Header"/>
    </w:pPr>
    <w:r>
      <w:t>CURRICULUM TOPICS ACCORDING TO THE COMMON CORE ALGEBRA I COURSE</w:t>
    </w:r>
  </w:p>
  <w:p w:rsidR="00453721" w:rsidRDefault="00453721">
    <w:pPr>
      <w:pStyle w:val="Header"/>
    </w:pPr>
    <w:r>
      <w:tab/>
    </w:r>
    <w:r>
      <w:tab/>
    </w:r>
    <w:r>
      <w:tab/>
    </w:r>
    <w:r>
      <w:tab/>
    </w:r>
  </w:p>
  <w:p w:rsidR="00453721" w:rsidRDefault="004537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53721"/>
    <w:rsid w:val="004537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2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453721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7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2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3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2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3721"/>
    <w:rPr>
      <w:rFonts w:ascii="Times" w:hAnsi="Times"/>
      <w:b/>
      <w:kern w:val="36"/>
      <w:sz w:val="48"/>
    </w:rPr>
  </w:style>
  <w:style w:type="character" w:styleId="Hyperlink">
    <w:name w:val="Hyperlink"/>
    <w:basedOn w:val="DefaultParagraphFont"/>
    <w:uiPriority w:val="99"/>
    <w:rsid w:val="00453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mathinstruction.com/common-core-algebra-i/unit-8-quadratic-functions-and-their-algebra/" TargetMode="External"/><Relationship Id="rId12" Type="http://schemas.openxmlformats.org/officeDocument/2006/relationships/hyperlink" Target="https://emathinstruction.com/common-core-algebra-i/unit-9-roots-and-irrational-numbers/" TargetMode="External"/><Relationship Id="rId13" Type="http://schemas.openxmlformats.org/officeDocument/2006/relationships/hyperlink" Target="https://emathinstruction.com/common-core-algebra-i/unit-10-statistics/" TargetMode="External"/><Relationship Id="rId14" Type="http://schemas.openxmlformats.org/officeDocument/2006/relationships/hyperlink" Target="https://emathinstruction.com/common-core-algebra-i/unit-11-a-final-look-at-functions-and-modeling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emathinstruction.com/common-core-algebra-i/unit-1-the-building-blocks-of-algebra/" TargetMode="External"/><Relationship Id="rId5" Type="http://schemas.openxmlformats.org/officeDocument/2006/relationships/hyperlink" Target="https://emathinstruction.com/common-core-algebra-i/unit-2-linear-expressions-equations-and-inequalities/" TargetMode="External"/><Relationship Id="rId6" Type="http://schemas.openxmlformats.org/officeDocument/2006/relationships/hyperlink" Target="https://emathinstruction.com/common-core-algebra-i/unit-3-functions/" TargetMode="External"/><Relationship Id="rId7" Type="http://schemas.openxmlformats.org/officeDocument/2006/relationships/hyperlink" Target="https://emathinstruction.com/common-core-algebra-i/unit-4-linear-functions-and-arithmetic-sequences/" TargetMode="External"/><Relationship Id="rId8" Type="http://schemas.openxmlformats.org/officeDocument/2006/relationships/hyperlink" Target="https://emathinstruction.com/common-core-algebra-i/unit-5-systems-of-linear-equations-and-inequalities/" TargetMode="External"/><Relationship Id="rId9" Type="http://schemas.openxmlformats.org/officeDocument/2006/relationships/hyperlink" Target="https://emathinstruction.com/common-core-algebra-i/unit-6-exponents-exponents-exponents-and-more-exponents/" TargetMode="External"/><Relationship Id="rId10" Type="http://schemas.openxmlformats.org/officeDocument/2006/relationships/hyperlink" Target="https://emathinstruction.com/common-core-algebra-i/unit-7-polynom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Rochester City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M. Beaudoiin</dc:creator>
  <cp:keywords/>
  <cp:lastModifiedBy>Diane M. Beaudoiin</cp:lastModifiedBy>
  <cp:revision>1</cp:revision>
  <cp:lastPrinted>2016-06-02T03:23:00Z</cp:lastPrinted>
  <dcterms:created xsi:type="dcterms:W3CDTF">2016-06-02T03:21:00Z</dcterms:created>
  <dcterms:modified xsi:type="dcterms:W3CDTF">2016-06-02T03:23:00Z</dcterms:modified>
</cp:coreProperties>
</file>